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4756">
      <w:bookmarkStart w:id="0" w:name="_GoBack"/>
      <w:bookmarkEnd w:id="0"/>
    </w:p>
    <w:p w:rsidR="00000000" w:rsidRDefault="00F94756">
      <w:pPr>
        <w:rPr>
          <w:rFonts w:ascii="serif" w:hAnsi="serif" w:cs="serif"/>
          <w:sz w:val="39"/>
        </w:rPr>
      </w:pPr>
      <w:r>
        <w:rPr>
          <w:rFonts w:ascii="serif" w:hAnsi="serif" w:cs="serif"/>
          <w:sz w:val="39"/>
        </w:rPr>
        <w:t xml:space="preserve">A hazai fővállalkozás mérföldkövei, FŐVOSZ-IPMA kapcsolat nemzetközi projektmenedzsment tudás(in)fúzióval </w:t>
      </w:r>
    </w:p>
    <w:p w:rsidR="00000000" w:rsidRDefault="00F94756">
      <w:pPr>
        <w:rPr>
          <w:rFonts w:ascii="serif" w:hAnsi="serif" w:cs="serif"/>
          <w:sz w:val="39"/>
        </w:rPr>
      </w:pPr>
    </w:p>
    <w:p w:rsidR="00000000" w:rsidRDefault="00F94756">
      <w:r>
        <w:rPr>
          <w:rFonts w:ascii="serif" w:hAnsi="serif" w:cs="serif"/>
          <w:sz w:val="27"/>
        </w:rPr>
        <w:t xml:space="preserve">1957. </w:t>
      </w:r>
    </w:p>
    <w:p w:rsidR="00000000" w:rsidRDefault="00F94756">
      <w:pPr>
        <w:rPr>
          <w:rFonts w:ascii="serif" w:hAnsi="serif" w:cs="serif"/>
          <w:sz w:val="30"/>
        </w:rPr>
      </w:pPr>
      <w:r>
        <w:t>„</w:t>
      </w:r>
      <w:r>
        <w:rPr>
          <w:rFonts w:ascii="serif" w:hAnsi="serif" w:cs="serif"/>
          <w:sz w:val="30"/>
        </w:rPr>
        <w:t xml:space="preserve">Ha magát a Fővállalkozást, mint kezdetet kellene meghatároznom, akkor véleményem szerint ez 1957-ben kezdődött, amikor Csergő János a Kohó </w:t>
      </w:r>
      <w:r>
        <w:rPr>
          <w:rFonts w:ascii="serif" w:hAnsi="serif" w:cs="serif"/>
          <w:sz w:val="30"/>
        </w:rPr>
        <w:t xml:space="preserve">és Gépipari Minisztérium akkori minisztere megbízott 3 főosztályvezetőt azzal, hogy készítsenek el egy javaslatot, hogy a gazdasági szerkezetünket milyen javításokkal lehetne a jövőben megváltoztatni. Természetesen ez a tervezet nem csak a beruházásokkal, </w:t>
      </w:r>
      <w:r>
        <w:rPr>
          <w:rFonts w:ascii="serif" w:hAnsi="serif" w:cs="serif"/>
          <w:sz w:val="30"/>
        </w:rPr>
        <w:t>illetve a fővállalkozásokkal kapcsolatos módosításokat foglalta magába, hanem kitért a teljes népgazdasági szerkezetváltásra is. Ebben az anyagban az én feladatom elsősorban a Tervhivatali tapasztalatok alapján a beruházások és az ezzel kapcsolatos jobbítá</w:t>
      </w:r>
      <w:r>
        <w:rPr>
          <w:rFonts w:ascii="serif" w:hAnsi="serif" w:cs="serif"/>
          <w:sz w:val="30"/>
        </w:rPr>
        <w:t>si lehetőségek</w:t>
      </w:r>
      <w:r>
        <w:t xml:space="preserve"> </w:t>
      </w:r>
      <w:r>
        <w:rPr>
          <w:rFonts w:ascii="serif" w:hAnsi="serif" w:cs="serif"/>
          <w:sz w:val="30"/>
        </w:rPr>
        <w:t>feltárása volt. Ez azt jelentette, hogy az eddigi, részben nagy többletköltséggel létesült óriási beruházásokat gazdaságosabbá tegyük, valamint olyan intézkedéseket vezessünk be, amelyek országosan</w:t>
      </w:r>
      <w:r>
        <w:t xml:space="preserve"> </w:t>
      </w:r>
      <w:r>
        <w:rPr>
          <w:rFonts w:ascii="serif" w:hAnsi="serif" w:cs="serif"/>
          <w:sz w:val="30"/>
        </w:rPr>
        <w:t xml:space="preserve">pontosabbá teszik a határidőket, betartják </w:t>
      </w:r>
      <w:r>
        <w:rPr>
          <w:rFonts w:ascii="serif" w:hAnsi="serif" w:cs="serif"/>
          <w:sz w:val="30"/>
        </w:rPr>
        <w:t>az előirányzott költségeket. Ebben a tervezetben olyan javaslatokat tettünk, mint például az</w:t>
      </w:r>
      <w:r>
        <w:t xml:space="preserve"> </w:t>
      </w:r>
      <w:r>
        <w:rPr>
          <w:rFonts w:ascii="serif" w:hAnsi="serif" w:cs="serif"/>
          <w:sz w:val="30"/>
        </w:rPr>
        <w:t>előkészítések a jobb megvalósítása, az eddigi egyedüli nemzeti bankon kívül beruházási bank szükségességének felállítása, továbbá a fővállalkozói szerkezet és szer</w:t>
      </w:r>
      <w:r>
        <w:rPr>
          <w:rFonts w:ascii="serif" w:hAnsi="serif" w:cs="serif"/>
          <w:sz w:val="30"/>
        </w:rPr>
        <w:t>vezet kialakítása. Sőt felvetettük a Külkereskedelmi Minisztérium külkereskedelmi monopóliumának megbontását az ipar javára. Ezen</w:t>
      </w:r>
      <w:r>
        <w:t xml:space="preserve"> </w:t>
      </w:r>
      <w:r>
        <w:rPr>
          <w:rFonts w:ascii="serif" w:hAnsi="serif" w:cs="serif"/>
          <w:sz w:val="30"/>
        </w:rPr>
        <w:t>kívül tulajdonképpen felvetettük a verseny megteremtésének lehetőségét is az egyes vállalatok között, hogy mérni lehessen, hog</w:t>
      </w:r>
      <w:r>
        <w:rPr>
          <w:rFonts w:ascii="serif" w:hAnsi="serif" w:cs="serif"/>
          <w:sz w:val="30"/>
        </w:rPr>
        <w:t>y tulajdonképpen mi a legjobb megoldás....</w:t>
      </w:r>
      <w:r>
        <w:t xml:space="preserve"> </w:t>
      </w:r>
      <w:r>
        <w:rPr>
          <w:rFonts w:ascii="serif" w:hAnsi="serif" w:cs="serif"/>
          <w:sz w:val="30"/>
        </w:rPr>
        <w:t>[</w:t>
      </w:r>
      <w:r>
        <w:rPr>
          <w:rFonts w:ascii="serif" w:hAnsi="serif" w:cs="serif"/>
          <w:sz w:val="27"/>
        </w:rPr>
        <w:t>Dr.Cséky Sándor</w:t>
      </w:r>
      <w:r>
        <w:rPr>
          <w:rFonts w:ascii="serif" w:hAnsi="serif" w:cs="serif"/>
          <w:sz w:val="30"/>
        </w:rPr>
        <w:t>].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1960.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Ezen gondolatok megvalósításának kezdete volt a Gépexport Iroda, ahol arról volt szó, hogy ne csak belföldön létesítsünk beruházásokat, hanem vállalkozzunk komplett berendezések exportjá</w:t>
      </w:r>
      <w:r>
        <w:rPr>
          <w:rFonts w:ascii="serif" w:hAnsi="serif" w:cs="serif"/>
          <w:sz w:val="30"/>
        </w:rPr>
        <w:t>ra is. Első időkben ez természetesen elsősorban a Szovjetunió felé történt és a többi hasonló ún. szocialista országok felé, valamint a harmadik világ, mint például afrikai országokba történő szállításokról volt szó. Erőműveket, mezőgazdasági komplett bere</w:t>
      </w:r>
      <w:r>
        <w:rPr>
          <w:rFonts w:ascii="serif" w:hAnsi="serif" w:cs="serif"/>
          <w:sz w:val="30"/>
        </w:rPr>
        <w:t xml:space="preserve">ndezéseket vállaltunk fővállalkozásban történő szállítással.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1968.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Az egész gazdaságban, így a fővállalkozás és a beruházások területén is hatalmas fordulatot jelentett az 1968-ban meghirdetett új mechanizmus. Ez azt jelentette, hogy célul tűzték ki, ho</w:t>
      </w:r>
      <w:r>
        <w:rPr>
          <w:rFonts w:ascii="serif" w:hAnsi="serif" w:cs="serif"/>
          <w:sz w:val="30"/>
        </w:rPr>
        <w:t xml:space="preserve">gy a szocialista országok mellett vegyük fel a kapcsolatot a nyugati fejlett ipari országokkal is, és teremtsünk ipari kooperációs lehetőséget a megfelelő tőkés iparvállalatok és a magyar </w:t>
      </w:r>
      <w:r>
        <w:rPr>
          <w:rFonts w:ascii="serif" w:hAnsi="serif" w:cs="serif"/>
          <w:sz w:val="30"/>
        </w:rPr>
        <w:lastRenderedPageBreak/>
        <w:t>iparvállalatok között. Az új mechanizmus a nagy beruházások terén is</w:t>
      </w:r>
      <w:r>
        <w:rPr>
          <w:rFonts w:ascii="serif" w:hAnsi="serif" w:cs="serif"/>
          <w:sz w:val="30"/>
        </w:rPr>
        <w:t xml:space="preserve"> szigorítást rendelt el, és elrendelte, hogy minden egyes nagyberuházásnak előzetesen el kell készíteni a megvalósíthatósági tanulmányát.</w:t>
      </w:r>
      <w:r>
        <w:t xml:space="preserve"> </w:t>
      </w:r>
      <w:r>
        <w:rPr>
          <w:rFonts w:ascii="serif" w:hAnsi="serif" w:cs="serif"/>
          <w:sz w:val="30"/>
        </w:rPr>
        <w:t>Ezt a kifejezést tulajdonképpen Magyarországon csak ettől az időtől számítjuk. A</w:t>
      </w:r>
      <w:r>
        <w:t>’</w:t>
      </w:r>
      <w:r>
        <w:rPr>
          <w:rFonts w:ascii="serif" w:hAnsi="serif" w:cs="serif"/>
          <w:sz w:val="30"/>
        </w:rPr>
        <w:t>Feasibility study’</w:t>
      </w:r>
      <w:r>
        <w:t xml:space="preserve"> </w:t>
      </w:r>
      <w:r>
        <w:rPr>
          <w:rFonts w:ascii="serif" w:hAnsi="serif" w:cs="serif"/>
          <w:sz w:val="30"/>
        </w:rPr>
        <w:t>gyakorlata különbe</w:t>
      </w:r>
      <w:r>
        <w:rPr>
          <w:rFonts w:ascii="serif" w:hAnsi="serif" w:cs="serif"/>
          <w:sz w:val="30"/>
        </w:rPr>
        <w:t>n a nyugati fejlett ipari országokban akkor már régen alkalmazásban volt.Nagyobb szigorítást rendeltek el a</w:t>
      </w:r>
      <w:r>
        <w:t xml:space="preserve"> </w:t>
      </w:r>
      <w:r>
        <w:rPr>
          <w:rFonts w:ascii="serif" w:hAnsi="serif" w:cs="serif"/>
          <w:sz w:val="30"/>
        </w:rPr>
        <w:t>határidők betartására, az előkészítés gazdaságossági számításainak elkészítésére és az állami pénzekkel való takarékosságra. Megalakították a Beruhá</w:t>
      </w:r>
      <w:r>
        <w:rPr>
          <w:rFonts w:ascii="serif" w:hAnsi="serif" w:cs="serif"/>
          <w:sz w:val="30"/>
        </w:rPr>
        <w:t>zási Bankot.</w:t>
      </w:r>
      <w:r>
        <w:rPr>
          <w:rFonts w:ascii="serif" w:hAnsi="serif" w:cs="serif"/>
          <w:sz w:val="27"/>
        </w:rPr>
        <w:t xml:space="preserve">1970-1972. </w:t>
      </w:r>
      <w:r>
        <w:rPr>
          <w:rFonts w:ascii="serif" w:hAnsi="serif" w:cs="serif"/>
          <w:sz w:val="35"/>
        </w:rPr>
        <w:t>Az 1968 évi új mechanizmus indítása után a Kereskedelmi Kamarában</w:t>
      </w:r>
      <w:r>
        <w:t xml:space="preserve"> </w:t>
      </w:r>
      <w:r>
        <w:rPr>
          <w:rFonts w:ascii="serif" w:hAnsi="serif" w:cs="serif"/>
          <w:sz w:val="35"/>
        </w:rPr>
        <w:t>is megalakult a fővállalkozói szak.</w:t>
      </w:r>
      <w:r>
        <w:t xml:space="preserve"> </w:t>
      </w:r>
      <w:r>
        <w:rPr>
          <w:rFonts w:ascii="serif" w:hAnsi="serif" w:cs="serif"/>
          <w:sz w:val="30"/>
        </w:rPr>
        <w:t>A Kereskedelmi Kamarának akkor az elnöke Kallos Ödön volt. Az új kamarai tagozat első elnöke Juhász Ádám miniszter helyettes lett.M</w:t>
      </w:r>
      <w:r>
        <w:rPr>
          <w:rFonts w:ascii="serif" w:hAnsi="serif" w:cs="serif"/>
          <w:sz w:val="30"/>
        </w:rPr>
        <w:t xml:space="preserve">inden állami tulajdonú vállalat, beruházó fővállalkozó, továbbá generáltervező, generálkivitelező vállalatok automatikusan a Kereskedelmi Kamara tagjai is voltak.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 xml:space="preserve">A Gazdasági Bizottság 1972-ben határozatot hozott a fővállalkozói rendszer kialakítására a </w:t>
      </w:r>
      <w:r>
        <w:rPr>
          <w:rFonts w:ascii="serif" w:hAnsi="serif" w:cs="serif"/>
          <w:sz w:val="30"/>
        </w:rPr>
        <w:t>beruházások megvalósításának gyorsítására, olcsóbbítására. Végül a 15/1976 (VI. 23.) PM-ÉVM számú együttes rendelet határozta meg a beruházási célú fővállalkozás és koordinációs vállalkozás pénzügyi feltételeit. A fővállalkozónak – az eredményre kiterjedő</w:t>
      </w:r>
      <w:r>
        <w:t xml:space="preserve"> </w:t>
      </w:r>
      <w:r>
        <w:rPr>
          <w:rFonts w:ascii="serif" w:hAnsi="serif" w:cs="serif"/>
          <w:sz w:val="30"/>
        </w:rPr>
        <w:t>felelősséggel – arra kellett vállalkoznia, hogy a megrendelő</w:t>
      </w:r>
      <w:r>
        <w:t xml:space="preserve"> </w:t>
      </w:r>
      <w:r>
        <w:rPr>
          <w:rFonts w:ascii="serif" w:hAnsi="serif" w:cs="serif"/>
          <w:sz w:val="30"/>
        </w:rPr>
        <w:t>részére a beruházás egészét vagy önmagában gazdaságosan üzembe helyezhető</w:t>
      </w:r>
      <w:r>
        <w:t xml:space="preserve"> </w:t>
      </w:r>
      <w:r>
        <w:rPr>
          <w:rFonts w:ascii="serif" w:hAnsi="serif" w:cs="serif"/>
          <w:sz w:val="30"/>
        </w:rPr>
        <w:t>szakaszát határidőre, átalányösszegért, a szerződésben rögzített gazdasági-műszaki mutatókkal megvalósítja.</w:t>
      </w:r>
      <w:r>
        <w:t xml:space="preserve"> </w:t>
      </w:r>
      <w:r>
        <w:rPr>
          <w:rFonts w:ascii="serif" w:hAnsi="serif" w:cs="serif"/>
          <w:sz w:val="30"/>
        </w:rPr>
        <w:t>Nem tekintett</w:t>
      </w:r>
      <w:r>
        <w:rPr>
          <w:rFonts w:ascii="serif" w:hAnsi="serif" w:cs="serif"/>
          <w:sz w:val="30"/>
        </w:rPr>
        <w:t>e fővállalkozásnak az ügyletet, ha az kizárólag építési tevékenységre irányult. A fővállalkozás a tervezésre és megvalósításra is vonatkozott. Még akkor is, ha a terveket nem a fővállalkozó készítette.Érdekes, hogy a 9/1975. (Kk. É. 1/1976.) KkM-PM-MNB szá</w:t>
      </w:r>
      <w:r>
        <w:rPr>
          <w:rFonts w:ascii="serif" w:hAnsi="serif" w:cs="serif"/>
          <w:sz w:val="30"/>
        </w:rPr>
        <w:t>mú együttes utasítás az export fővállalkozást szabályozta.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A gazdálkodó szervezetek szállítási és vállalkozási szerződéseiről szóló 7/1978. (II:1.) MT számú rendelet újra szabályozta a fővállalkozási szerződést.</w:t>
      </w:r>
      <w:r>
        <w:t xml:space="preserve"> </w:t>
      </w:r>
      <w:r>
        <w:rPr>
          <w:rFonts w:ascii="serif" w:hAnsi="serif" w:cs="serif"/>
          <w:sz w:val="30"/>
        </w:rPr>
        <w:t>Eszerint az olyan vállalkozási szerződés, am</w:t>
      </w:r>
      <w:r>
        <w:rPr>
          <w:rFonts w:ascii="serif" w:hAnsi="serif" w:cs="serif"/>
          <w:sz w:val="30"/>
        </w:rPr>
        <w:t>elyben a fővállalkozó arra vállal kötelezettséget, hogy a megrendelő részére a teljes beruházást vagy a beruházás több állóeszközből álló, önálló feladat ellátására alkalmas komplex gazdasági-műszaki egységét a szerződésben meghatározott időre, az abban ki</w:t>
      </w:r>
      <w:r>
        <w:rPr>
          <w:rFonts w:ascii="serif" w:hAnsi="serif" w:cs="serif"/>
          <w:sz w:val="30"/>
        </w:rPr>
        <w:t>kötött gazdasági-műszaki mutatókkal megvalósítja. A fővállalkozás csak akkor irányulhat kizárólag építési beruházás megvalósítására, ha azt jogszabály vagy egyedi engedély lehetővé teszi. A fővállalkozó felelőssége természetesen a költségelőirányzat betart</w:t>
      </w:r>
      <w:r>
        <w:rPr>
          <w:rFonts w:ascii="serif" w:hAnsi="serif" w:cs="serif"/>
          <w:sz w:val="30"/>
        </w:rPr>
        <w:t xml:space="preserve">ására is kiterjedt.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27"/>
        </w:rPr>
        <w:t xml:space="preserve">1973.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5"/>
        </w:rPr>
        <w:t>A Közgazdasági Egyetem/KTI</w:t>
      </w:r>
      <w:r>
        <w:t xml:space="preserve"> </w:t>
      </w:r>
      <w:r>
        <w:rPr>
          <w:rFonts w:ascii="serif" w:hAnsi="serif" w:cs="serif"/>
          <w:sz w:val="35"/>
        </w:rPr>
        <w:t xml:space="preserve">keretében másod-diplomát </w:t>
      </w:r>
      <w:r>
        <w:rPr>
          <w:rFonts w:ascii="serif" w:hAnsi="serif" w:cs="serif"/>
          <w:sz w:val="35"/>
        </w:rPr>
        <w:lastRenderedPageBreak/>
        <w:t>szerezhettek fővállalkozás-projektmenedzsment szakon</w:t>
      </w:r>
      <w:r>
        <w:t xml:space="preserve"> </w:t>
      </w:r>
      <w:r>
        <w:rPr>
          <w:rFonts w:ascii="serif" w:hAnsi="serif" w:cs="serif"/>
          <w:sz w:val="35"/>
        </w:rPr>
        <w:t xml:space="preserve">a már diplomás hallgatók. </w:t>
      </w:r>
      <w:r>
        <w:rPr>
          <w:rFonts w:ascii="serif" w:hAnsi="serif" w:cs="serif"/>
          <w:sz w:val="30"/>
        </w:rPr>
        <w:t>Az egyetemek közötti megállapodásnak megfelelően nem csak a Közgazdasági Egyetemet, hanem a Műsz</w:t>
      </w:r>
      <w:r>
        <w:rPr>
          <w:rFonts w:ascii="serif" w:hAnsi="serif" w:cs="serif"/>
          <w:sz w:val="30"/>
        </w:rPr>
        <w:t xml:space="preserve">aki Egyetemet végzettek és jogászok és később az Ybl Műszaki Főiskolai végzettek számára is lehetségessé vált érvényes második oklevél kiadása.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27"/>
        </w:rPr>
        <w:t xml:space="preserve">1982.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5"/>
        </w:rPr>
        <w:t>Az INTERNET-tel való hivatalos kapcsolatfelvétel 1982. őszén történt Koppenhágában,</w:t>
      </w:r>
      <w:r>
        <w:t xml:space="preserve"> </w:t>
      </w:r>
      <w:r>
        <w:rPr>
          <w:rFonts w:ascii="serif" w:hAnsi="serif" w:cs="serif"/>
          <w:sz w:val="35"/>
        </w:rPr>
        <w:t>a nemzetközi szerve</w:t>
      </w:r>
      <w:r>
        <w:rPr>
          <w:rFonts w:ascii="serif" w:hAnsi="serif" w:cs="serif"/>
          <w:sz w:val="35"/>
        </w:rPr>
        <w:t>zet 7. konferenciáján.</w:t>
      </w:r>
      <w:r>
        <w:rPr>
          <w:rFonts w:ascii="serif" w:hAnsi="serif" w:cs="serif"/>
          <w:sz w:val="30"/>
        </w:rPr>
        <w:t>A Kamara főtitkára levélben fordult felvilágosításért az INTERNET</w:t>
      </w:r>
      <w:r>
        <w:t xml:space="preserve"> </w:t>
      </w:r>
      <w:r>
        <w:rPr>
          <w:rFonts w:ascii="serif" w:hAnsi="serif" w:cs="serif"/>
          <w:sz w:val="30"/>
        </w:rPr>
        <w:t>elnökéhez, és elvben döntés született az elnök magyarországi meghívására. Az INTERNET elnökének válasza, hogy egyetértenek, akár egyéni, illetve vállalati tagság belépé</w:t>
      </w:r>
      <w:r>
        <w:rPr>
          <w:rFonts w:ascii="serif" w:hAnsi="serif" w:cs="serif"/>
          <w:sz w:val="30"/>
        </w:rPr>
        <w:t>sével. Tekintettel az akkori állami tulajdon viszonyoknak, magunk részéről csak a vállalati tagságot fogadtuk el, pontosabban a Kamara képviselte magyar állami tulajdonú vállalatok tagságát.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1983. </w:t>
      </w: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30"/>
        </w:rPr>
        <w:t>Dr. Zányi Jenő a kamara alelnöke 1983. június 9-én egy me</w:t>
      </w:r>
      <w:r>
        <w:rPr>
          <w:rFonts w:ascii="serif" w:hAnsi="serif" w:cs="serif"/>
          <w:sz w:val="30"/>
        </w:rPr>
        <w:t>gbeszélést hívott össze, amelyen eldőlt, hogy</w:t>
      </w:r>
      <w:r>
        <w:t xml:space="preserve"> </w:t>
      </w:r>
      <w:r>
        <w:rPr>
          <w:rFonts w:ascii="serif" w:hAnsi="serif" w:cs="serif"/>
          <w:sz w:val="30"/>
        </w:rPr>
        <w:t>a Kereskedelmi Kamara fővállalkozói tagozata hivatalosan is felvételt nyerhet az INTERNET-be.Az INTERNET akkor már mintegy 18 esztendeje (hivatalosan 1965-ben jegyezték be Svájcban) fogta össze a nemzetközi pro</w:t>
      </w:r>
      <w:r>
        <w:rPr>
          <w:rFonts w:ascii="serif" w:hAnsi="serif" w:cs="serif"/>
          <w:sz w:val="30"/>
        </w:rPr>
        <w:t>jektmenedzsment szakértelem legjavát.Bennünket tehát a dinamikusan fejlődő nemzetközi szakmai fórum tagságunk tudás-bázisából, a világhálós tapasztalatokból hazatelepíthető szervezeti és vezetés-technikai módszertanokat honosító törekvés vezérelt.</w:t>
      </w:r>
      <w:r>
        <w:rPr>
          <w:rFonts w:ascii="serif" w:hAnsi="serif" w:cs="serif"/>
          <w:sz w:val="35"/>
        </w:rPr>
        <w:t>Szakiroda</w:t>
      </w:r>
      <w:r>
        <w:rPr>
          <w:rFonts w:ascii="serif" w:hAnsi="serif" w:cs="serif"/>
          <w:sz w:val="35"/>
        </w:rPr>
        <w:t>lmi segítséget reméltünk a még kezdetben kísérletező magyar fővállalkozói szervezeteknek. A tagságon keresztül megkaphattuk</w:t>
      </w:r>
      <w:r>
        <w:t xml:space="preserve"> </w:t>
      </w:r>
      <w:r>
        <w:rPr>
          <w:rFonts w:ascii="serif" w:hAnsi="serif" w:cs="serif"/>
          <w:sz w:val="35"/>
        </w:rPr>
        <w:t>a különböző rendezvények referátumait, kiadványait, az oktatások, szemináriumok, előadások központi és vállalati tanfolyamok (a mi e</w:t>
      </w:r>
      <w:r>
        <w:rPr>
          <w:rFonts w:ascii="serif" w:hAnsi="serif" w:cs="serif"/>
          <w:sz w:val="35"/>
        </w:rPr>
        <w:t xml:space="preserve">setünkben egyetemi továbbképző tanfolyamok számára) módszertani megszervezését, és biztosíthattuk a kapcsolattartást a nemzetközi szervezettel és a fejlett országok hasonló intézményeivel. </w:t>
      </w:r>
    </w:p>
    <w:p w:rsidR="00000000" w:rsidRDefault="00F94756">
      <w:pPr>
        <w:rPr>
          <w:rFonts w:ascii="serif" w:hAnsi="serif" w:cs="serif"/>
          <w:sz w:val="35"/>
        </w:rPr>
      </w:pP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27"/>
        </w:rPr>
        <w:t xml:space="preserve">1987. </w:t>
      </w: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35"/>
        </w:rPr>
        <w:t>Már INTERNET-tagságunk ideje alatt 1987. május 4-6-án Szir</w:t>
      </w:r>
      <w:r>
        <w:rPr>
          <w:rFonts w:ascii="serif" w:hAnsi="serif" w:cs="serif"/>
          <w:sz w:val="35"/>
        </w:rPr>
        <w:t>ákon megrendeztük az első nemzetközi fővállalkozói konferenciát,</w:t>
      </w:r>
      <w:r>
        <w:t xml:space="preserve"> </w:t>
      </w:r>
      <w:r>
        <w:rPr>
          <w:rFonts w:ascii="serif" w:hAnsi="serif" w:cs="serif"/>
          <w:sz w:val="35"/>
        </w:rPr>
        <w:t xml:space="preserve">amelyre meghívott neves előadók között szerepeltek az INTERNET akkori elnöke Eric Gabriel úr, alelnöke Riccardo Albonetti úr, a </w:t>
      </w:r>
      <w:r>
        <w:rPr>
          <w:rFonts w:ascii="serif" w:hAnsi="serif" w:cs="serif"/>
          <w:sz w:val="35"/>
        </w:rPr>
        <w:lastRenderedPageBreak/>
        <w:t xml:space="preserve">Tagszövetségek Küldöttgyűlésének elnöke Roland W. Gutsch úr és </w:t>
      </w:r>
      <w:r>
        <w:rPr>
          <w:rFonts w:ascii="serif" w:hAnsi="serif" w:cs="serif"/>
          <w:sz w:val="35"/>
        </w:rPr>
        <w:t>a mai napig aktív szereplők mint Klaus Pannenbaecker úr, Dr.Hasso Rescke és dr. Sebastian Dworatschek professzor úrak is. A konferencia előadás anyagát megjelentettük magyar fordításban a fővállalkozó vállalatok számára, amit az első hazai PM-kézikönyvnek</w:t>
      </w:r>
      <w:r>
        <w:t xml:space="preserve"> </w:t>
      </w:r>
      <w:r>
        <w:rPr>
          <w:rFonts w:ascii="serif" w:hAnsi="serif" w:cs="serif"/>
          <w:sz w:val="35"/>
        </w:rPr>
        <w:t>tekinthetünk.</w:t>
      </w:r>
    </w:p>
    <w:p w:rsidR="00000000" w:rsidRDefault="00F94756">
      <w:pPr>
        <w:rPr>
          <w:rFonts w:ascii="serif" w:hAnsi="serif" w:cs="serif"/>
          <w:sz w:val="35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1990.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Magyarországon 1990-ben az új szerkezetváltás politikai és gazdasági formában is történt, amely azt jelentette, hogy megszűnt az állami monopólium, létrejöttek a különböző bankok, és a fővállalkozás területén is szabad vállalkozás vál</w:t>
      </w:r>
      <w:r>
        <w:rPr>
          <w:rFonts w:ascii="serif" w:hAnsi="serif" w:cs="serif"/>
          <w:sz w:val="30"/>
        </w:rPr>
        <w:t>asztás történt. Általánosan elfogadottá vált a megvalósíthatósági tanulmány előzetes elkészítése, minden nagyobb objektum megvalósítására pályázati kiírások vannak és a számítógépes adatbázisok és szoftverek segítik a fővállalkozói munkát.A Kamarában is al</w:t>
      </w:r>
      <w:r>
        <w:rPr>
          <w:rFonts w:ascii="serif" w:hAnsi="serif" w:cs="serif"/>
          <w:sz w:val="30"/>
        </w:rPr>
        <w:t xml:space="preserve">apvető változás történt, gyakorlatilag a Kereskedelmi Kamara tevékenysége 1990. után szinte teljesen megszűnt, így a volt Fővállalkozási és Beruházási Szakosztály is. </w:t>
      </w: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30"/>
        </w:rPr>
        <w:t>Helyette a Kamarában lévő tagozatok – mint például a fővállalkozási szak is – önálló éle</w:t>
      </w:r>
      <w:r>
        <w:rPr>
          <w:rFonts w:ascii="serif" w:hAnsi="serif" w:cs="serif"/>
          <w:sz w:val="30"/>
        </w:rPr>
        <w:t>tet kezdett:</w:t>
      </w:r>
      <w:r>
        <w:rPr>
          <w:rFonts w:ascii="serif" w:hAnsi="serif" w:cs="serif"/>
          <w:sz w:val="35"/>
        </w:rPr>
        <w:t>a Magyar Fővállalkozók Országos Szövetségét 1990. októberi alakuló ülésen hívták életre és</w:t>
      </w:r>
      <w:r>
        <w:t xml:space="preserve"> </w:t>
      </w:r>
      <w:r>
        <w:rPr>
          <w:rFonts w:ascii="serif" w:hAnsi="serif" w:cs="serif"/>
          <w:sz w:val="35"/>
        </w:rPr>
        <w:t xml:space="preserve">1991.február 11-én került bejegyzésre a Fővárosi Bíróságon.Első alapító elnöke 1995-ig a Vegyépszer akkori elnök-vezérigazgatója Dr. Dérczy Ferenc volt, </w:t>
      </w:r>
      <w:r>
        <w:rPr>
          <w:rFonts w:ascii="serif" w:hAnsi="serif" w:cs="serif"/>
          <w:sz w:val="35"/>
        </w:rPr>
        <w:t>majd 1996-ban Dávid Imre az AGROINVEST Rt. elnök-vezérigazgatója, és 1997-től Dr. Végh Imre a KIPSZER Rt. elnök-vezérigazgatója a</w:t>
      </w:r>
      <w:r>
        <w:t xml:space="preserve"> </w:t>
      </w:r>
      <w:r>
        <w:rPr>
          <w:rFonts w:ascii="serif" w:hAnsi="serif" w:cs="serif"/>
          <w:sz w:val="35"/>
        </w:rPr>
        <w:t xml:space="preserve">jelenlegi elnök. </w:t>
      </w:r>
      <w:r>
        <w:rPr>
          <w:rFonts w:ascii="serif" w:hAnsi="serif" w:cs="serif"/>
          <w:sz w:val="30"/>
        </w:rPr>
        <w:t xml:space="preserve">A Szövetség első főtitkára 1997-ig Dr. Pongrácz Pál volt, őt követte Dr. Lakatos Béla, majd 1998-tól Tárnoki </w:t>
      </w:r>
      <w:r>
        <w:rPr>
          <w:rFonts w:ascii="serif" w:hAnsi="serif" w:cs="serif"/>
          <w:sz w:val="30"/>
        </w:rPr>
        <w:t xml:space="preserve">Péter. [ forrás:Dr.Cséky Sándor és </w:t>
      </w:r>
      <w:r>
        <w:rPr>
          <w:rFonts w:ascii="serif" w:hAnsi="serif" w:cs="serif"/>
          <w:sz w:val="27"/>
        </w:rPr>
        <w:t>Dr.Dérczy Ferenc jegyzetei</w:t>
      </w:r>
      <w:r>
        <w:rPr>
          <w:rFonts w:ascii="serif" w:hAnsi="serif" w:cs="serif"/>
          <w:sz w:val="30"/>
        </w:rPr>
        <w:t>/2006.]</w:t>
      </w:r>
      <w:r>
        <w:rPr>
          <w:rFonts w:ascii="serif" w:hAnsi="serif" w:cs="serif"/>
          <w:sz w:val="35"/>
        </w:rPr>
        <w:t>Az elektronikus média eszközeként „berobbant internet</w:t>
      </w:r>
      <w:r>
        <w:t xml:space="preserve">” </w:t>
      </w:r>
      <w:r>
        <w:rPr>
          <w:rFonts w:ascii="serif" w:hAnsi="serif" w:cs="serif"/>
          <w:sz w:val="35"/>
        </w:rPr>
        <w:t>térnyerése miatt az INTERNET 1990.évi bécsi világkongresszusán döntés született a nemzetközi szövetség névváltoztatására: az új elnev</w:t>
      </w:r>
      <w:r>
        <w:rPr>
          <w:rFonts w:ascii="serif" w:hAnsi="serif" w:cs="serif"/>
          <w:sz w:val="35"/>
        </w:rPr>
        <w:t>ezése: az International Project Management Association</w:t>
      </w:r>
      <w:r>
        <w:t xml:space="preserve"> </w:t>
      </w:r>
      <w:r>
        <w:rPr>
          <w:rFonts w:ascii="serif" w:hAnsi="serif" w:cs="serif"/>
          <w:sz w:val="35"/>
        </w:rPr>
        <w:t>kezdőbetűiből az IPMA</w:t>
      </w:r>
      <w:r>
        <w:t xml:space="preserve"> </w:t>
      </w:r>
      <w:r>
        <w:rPr>
          <w:rFonts w:ascii="serif" w:hAnsi="serif" w:cs="serif"/>
          <w:sz w:val="35"/>
        </w:rPr>
        <w:t>lett.</w:t>
      </w:r>
    </w:p>
    <w:p w:rsidR="00000000" w:rsidRDefault="00F94756">
      <w:pPr>
        <w:rPr>
          <w:rFonts w:ascii="serif" w:hAnsi="serif" w:cs="serif"/>
          <w:sz w:val="35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1999.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 xml:space="preserve">A FŐVOSZ az IPMA-val 1999-ben aláírt külön szerződésben vállalta a 4-szintű PM-szakértők nemzetközileg validált minősítő rendszert honosító, egyben a magyar nemzeti </w:t>
      </w:r>
      <w:r>
        <w:rPr>
          <w:rFonts w:ascii="serif" w:hAnsi="serif" w:cs="serif"/>
          <w:sz w:val="30"/>
        </w:rPr>
        <w:t>PM-oktatási kultúra jegyeit ötvöző nemzeti minősítő rendszer megalkotását. Szövetségünk a VÉF (Vállalkozói Érdekegyeztető Fórum)</w:t>
      </w:r>
      <w:r>
        <w:t xml:space="preserve"> </w:t>
      </w:r>
      <w:r>
        <w:rPr>
          <w:rFonts w:ascii="serif" w:hAnsi="serif" w:cs="serif"/>
          <w:sz w:val="30"/>
        </w:rPr>
        <w:t xml:space="preserve">egyik </w:t>
      </w:r>
      <w:r>
        <w:rPr>
          <w:rFonts w:ascii="serif" w:hAnsi="serif" w:cs="serif"/>
          <w:sz w:val="30"/>
        </w:rPr>
        <w:lastRenderedPageBreak/>
        <w:t>alapítójaként, mint minősítő helyként jegyzett tagszövetség, a 53/1999. (IX.24.) GM rendelet</w:t>
      </w:r>
      <w:r>
        <w:t xml:space="preserve"> </w:t>
      </w:r>
      <w:r>
        <w:rPr>
          <w:rFonts w:ascii="serif" w:hAnsi="serif" w:cs="serif"/>
          <w:sz w:val="30"/>
        </w:rPr>
        <w:t>szerinti kontingentált válla</w:t>
      </w:r>
      <w:r>
        <w:rPr>
          <w:rFonts w:ascii="serif" w:hAnsi="serif" w:cs="serif"/>
          <w:sz w:val="30"/>
        </w:rPr>
        <w:t>lkozási exportra való szakmai megfelelőségről és a 67/2004. (IV.28.) GKM rendelethez a VÉF által kiadott minősítés lefolytatásához a KONTINGENTÁL VÁLLALKOZÁSI EXPORTRA VALÓ SZAKMAIMEGFELELŐSÉGRŐL</w:t>
      </w:r>
      <w:r>
        <w:t xml:space="preserve"> </w:t>
      </w:r>
      <w:r>
        <w:rPr>
          <w:rFonts w:ascii="serif" w:hAnsi="serif" w:cs="serif"/>
          <w:sz w:val="30"/>
        </w:rPr>
        <w:t>szóló VÉF általi előminősítéshez választható lehetőséget kín</w:t>
      </w:r>
      <w:r>
        <w:rPr>
          <w:rFonts w:ascii="serif" w:hAnsi="serif" w:cs="serif"/>
          <w:sz w:val="30"/>
        </w:rPr>
        <w:t>ál, azaz teljes jogon minősíthet és kiadhat „külföldi vállalkozásra alkalmas”</w:t>
      </w:r>
      <w:r>
        <w:t xml:space="preserve"> </w:t>
      </w:r>
      <w:r>
        <w:rPr>
          <w:rFonts w:ascii="serif" w:hAnsi="serif" w:cs="serif"/>
          <w:sz w:val="30"/>
        </w:rPr>
        <w:t xml:space="preserve">bizonyítványt új jelentkező cégeknek.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27"/>
        </w:rPr>
      </w:pPr>
      <w:r>
        <w:rPr>
          <w:rFonts w:ascii="serif" w:hAnsi="serif" w:cs="serif"/>
          <w:sz w:val="30"/>
        </w:rPr>
        <w:t>Megjegyzés: mai aktualítás, hogy 2018.óta ÉVOSZ Németországi Vállalkozási Tagozat elnöke Horváth Kund elérhetősége: INVESTMONT Vállalkozás</w:t>
      </w:r>
      <w:r>
        <w:rPr>
          <w:rFonts w:ascii="serif" w:hAnsi="serif" w:cs="serif"/>
          <w:sz w:val="30"/>
        </w:rPr>
        <w:t xml:space="preserve">szervező és Kereskedelmi Kft. 1133 Budapest, Visegrádi u. 111. T: 350-0991 F: 350-3848 e-mail: office@investmont.hu, www.investmont.hu mobil: 20-4117217 </w:t>
      </w:r>
      <w:r>
        <w:rPr>
          <w:rFonts w:ascii="serif" w:hAnsi="serif" w:cs="serif"/>
          <w:sz w:val="27"/>
        </w:rPr>
        <w:t xml:space="preserve">2000-2001. </w:t>
      </w:r>
    </w:p>
    <w:p w:rsidR="00000000" w:rsidRDefault="00F94756">
      <w:pPr>
        <w:rPr>
          <w:rFonts w:ascii="serif" w:hAnsi="serif" w:cs="serif"/>
          <w:sz w:val="27"/>
        </w:rPr>
      </w:pPr>
    </w:p>
    <w:p w:rsidR="00000000" w:rsidRDefault="00F94756">
      <w:pPr>
        <w:rPr>
          <w:rFonts w:ascii="serif" w:hAnsi="serif" w:cs="serif"/>
          <w:sz w:val="27"/>
        </w:rPr>
      </w:pPr>
      <w:r>
        <w:rPr>
          <w:rFonts w:ascii="serif" w:hAnsi="serif" w:cs="serif"/>
          <w:sz w:val="30"/>
        </w:rPr>
        <w:t>A Fővárosi Bíróság 2000.január 04-i bejegyzésével a FŐVOSZ rövidített nevet fenttartva nev</w:t>
      </w:r>
      <w:r>
        <w:rPr>
          <w:rFonts w:ascii="serif" w:hAnsi="serif" w:cs="serif"/>
          <w:sz w:val="30"/>
        </w:rPr>
        <w:t>e Fővállalkozók Magyarországi Szövetsége</w:t>
      </w:r>
      <w:r>
        <w:t xml:space="preserve"> </w:t>
      </w:r>
      <w:r>
        <w:rPr>
          <w:rFonts w:ascii="serif" w:hAnsi="serif" w:cs="serif"/>
          <w:sz w:val="30"/>
        </w:rPr>
        <w:t>(bejegyzett angol neve: Project Management Association Hungary). Egyben a módosított Alapszabálya lehetővé tette a természetes személyek tagságát is, aki számára megnyílt a FŐVOSZ Projektmenedzsment Klub (PMklub) sz</w:t>
      </w:r>
      <w:r>
        <w:rPr>
          <w:rFonts w:ascii="serif" w:hAnsi="serif" w:cs="serif"/>
          <w:sz w:val="30"/>
        </w:rPr>
        <w:t xml:space="preserve">akmai műhely. </w:t>
      </w:r>
      <w:r>
        <w:rPr>
          <w:rFonts w:ascii="serif" w:hAnsi="serif" w:cs="serif"/>
          <w:sz w:val="35"/>
        </w:rPr>
        <w:t>A FŐVOSZ az IPMA kizárólagos státuszú magyar tagszövetsége, így</w:t>
      </w:r>
      <w:r>
        <w:t xml:space="preserve"> </w:t>
      </w:r>
      <w:r>
        <w:rPr>
          <w:rFonts w:ascii="serif" w:hAnsi="serif" w:cs="serif"/>
          <w:sz w:val="35"/>
        </w:rPr>
        <w:t>közvetítésével a tagcégei és természetes tagsága után fizetett IPMA-tagdíj alapján a szövetség tagjai rendelkeznek az IPMA-tagsággal járó előnyökkel: kedvezményes szolgáltatásokr</w:t>
      </w:r>
      <w:r>
        <w:rPr>
          <w:rFonts w:ascii="serif" w:hAnsi="serif" w:cs="serif"/>
          <w:sz w:val="35"/>
        </w:rPr>
        <w:t xml:space="preserve">a, a nemzetközi szakmai bizottságok munkájába való bekapcsolódásra, IPMA-támogatott pályázatok elnyerésére, és természetesen az IPMA-logo használat jogosultságával. </w:t>
      </w:r>
      <w:r>
        <w:rPr>
          <w:rFonts w:ascii="serif" w:hAnsi="serif" w:cs="serif"/>
          <w:sz w:val="30"/>
        </w:rPr>
        <w:t xml:space="preserve">A szövetség elnöksége által 2000-ben kezdeményezett Nyílt Fórumnapok </w:t>
      </w:r>
      <w:r>
        <w:t>“</w:t>
      </w:r>
      <w:r>
        <w:rPr>
          <w:rFonts w:ascii="serif" w:hAnsi="serif" w:cs="serif"/>
          <w:sz w:val="30"/>
        </w:rPr>
        <w:t>szellemipartner-keres</w:t>
      </w:r>
      <w:r>
        <w:rPr>
          <w:rFonts w:ascii="serif" w:hAnsi="serif" w:cs="serif"/>
          <w:sz w:val="30"/>
        </w:rPr>
        <w:t>ést</w:t>
      </w:r>
      <w:r>
        <w:t xml:space="preserve">” </w:t>
      </w:r>
      <w:r>
        <w:rPr>
          <w:rFonts w:ascii="serif" w:hAnsi="serif" w:cs="serif"/>
          <w:sz w:val="30"/>
        </w:rPr>
        <w:t>2001-ben konkrétan célzott program felajánlásokkal megkeresett intézményi kapcsolatépítés váltotta fel. Az osztrák tagszövetség: Roland Gareiss elnöksége alatt vezett kutatásait alkalmazva a PROJEKT ORIENTÁLT CÉGVEZETÉS-t a</w:t>
      </w:r>
      <w:r>
        <w:t xml:space="preserve"> </w:t>
      </w:r>
      <w:r>
        <w:rPr>
          <w:rFonts w:ascii="serif" w:hAnsi="serif" w:cs="serif"/>
          <w:sz w:val="30"/>
        </w:rPr>
        <w:t>gazdasági és közéleti felad</w:t>
      </w:r>
      <w:r>
        <w:rPr>
          <w:rFonts w:ascii="serif" w:hAnsi="serif" w:cs="serif"/>
          <w:sz w:val="30"/>
        </w:rPr>
        <w:t>atok</w:t>
      </w:r>
      <w:r>
        <w:t xml:space="preserve"> </w:t>
      </w:r>
      <w:r>
        <w:rPr>
          <w:rFonts w:ascii="serif" w:hAnsi="serif" w:cs="serif"/>
          <w:sz w:val="30"/>
        </w:rPr>
        <w:t>megoldásának minden területén alkalmazhatómódszertanként javasolja, amelynek elterjedése a cég és hivatal-vezetés, magán</w:t>
      </w:r>
      <w:r>
        <w:t xml:space="preserve"> </w:t>
      </w:r>
      <w:r>
        <w:rPr>
          <w:rFonts w:ascii="serif" w:hAnsi="serif" w:cs="serif"/>
          <w:sz w:val="30"/>
        </w:rPr>
        <w:t>és állami szférában egyaránt fontos,azaz a</w:t>
      </w:r>
      <w:r>
        <w:t xml:space="preserve"> </w:t>
      </w:r>
      <w:r>
        <w:rPr>
          <w:rFonts w:ascii="serif" w:hAnsi="serif" w:cs="serif"/>
          <w:sz w:val="30"/>
        </w:rPr>
        <w:t>projektmenedzsment eszköztár alkalmazását nélkülözhetetlennek tekintjük.</w:t>
      </w:r>
    </w:p>
    <w:p w:rsidR="00000000" w:rsidRDefault="00F94756">
      <w:pPr>
        <w:rPr>
          <w:rFonts w:ascii="serif" w:hAnsi="serif" w:cs="serif"/>
          <w:sz w:val="27"/>
        </w:rPr>
      </w:pP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27"/>
        </w:rPr>
        <w:t xml:space="preserve">2002.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5"/>
        </w:rPr>
        <w:t>2002.j</w:t>
      </w:r>
      <w:r>
        <w:rPr>
          <w:rFonts w:ascii="serif" w:hAnsi="serif" w:cs="serif"/>
          <w:sz w:val="35"/>
        </w:rPr>
        <w:t xml:space="preserve">anuár 22-én önálló jogi státusszal közhasznú szervezetként bejegyzésre került FŐVOSZ alapítványaként a Projekt Menedzsment Mesterség Kitűnőségéért Alapítvány (PMMKA). </w:t>
      </w:r>
      <w:r>
        <w:rPr>
          <w:rFonts w:ascii="serif" w:hAnsi="serif" w:cs="serif"/>
          <w:sz w:val="30"/>
        </w:rPr>
        <w:t xml:space="preserve">A PMMKA működése teljes mértékben megfelel a nemzetközi normáknak, amely </w:t>
      </w:r>
      <w:r>
        <w:rPr>
          <w:rFonts w:ascii="serif" w:hAnsi="serif" w:cs="serif"/>
          <w:sz w:val="30"/>
        </w:rPr>
        <w:lastRenderedPageBreak/>
        <w:t>rendszer alapját</w:t>
      </w:r>
      <w:r>
        <w:rPr>
          <w:rFonts w:ascii="serif" w:hAnsi="serif" w:cs="serif"/>
          <w:sz w:val="30"/>
        </w:rPr>
        <w:t xml:space="preserve"> az MSZ EN ISO/IEC 17024:2003 &lt;Megfelelőségértékelés. Személyek tanúsítását végző</w:t>
      </w:r>
      <w:r>
        <w:t xml:space="preserve"> </w:t>
      </w:r>
      <w:r>
        <w:rPr>
          <w:rFonts w:ascii="serif" w:hAnsi="serif" w:cs="serif"/>
          <w:sz w:val="30"/>
        </w:rPr>
        <w:t>testületek általános követelményei&gt;cím alatt a Magyar Szabványügyi Testület által honosított európai szabvány adja. Ezt az európai szabványt a CEN 2003.március 14-n, a CENELE</w:t>
      </w:r>
      <w:r>
        <w:rPr>
          <w:rFonts w:ascii="serif" w:hAnsi="serif" w:cs="serif"/>
          <w:sz w:val="30"/>
        </w:rPr>
        <w:t xml:space="preserve">C pedig 2003.március 18-n hagyta jóvá. (Commission of the European Communities and the European Free Trade Association).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5"/>
        </w:rPr>
      </w:pPr>
      <w:r>
        <w:rPr>
          <w:rFonts w:ascii="serif" w:hAnsi="serif" w:cs="serif"/>
          <w:sz w:val="30"/>
        </w:rPr>
        <w:t>Zürichi IPMA küldöttgyűlésen: 2002.márciusban aláírásra került az egyezmény, miszerint a FŐVOSZ az IPMA nevében megszervezi a&gt;18. IPM</w:t>
      </w:r>
      <w:r>
        <w:rPr>
          <w:rFonts w:ascii="serif" w:hAnsi="serif" w:cs="serif"/>
          <w:sz w:val="30"/>
        </w:rPr>
        <w:t>A Projekt Menedzsment Világkonferenciát 2004-ben, Budapesten&lt;fő tematikája: „Cross-Cultural</w:t>
      </w:r>
      <w:r>
        <w:t xml:space="preserve"> </w:t>
      </w:r>
      <w:r>
        <w:rPr>
          <w:rFonts w:ascii="serif" w:hAnsi="serif" w:cs="serif"/>
          <w:sz w:val="30"/>
        </w:rPr>
        <w:t>Networking (CCN) of global experts”: (kultúrák-közötti projektmenedzsment/nemzetközi PMszakemberek találkozóját) Az éves IPMA világkongresszusok a projektmenedzsmen</w:t>
      </w:r>
      <w:r>
        <w:rPr>
          <w:rFonts w:ascii="serif" w:hAnsi="serif" w:cs="serif"/>
          <w:sz w:val="30"/>
        </w:rPr>
        <w:t>t szakma nemzetközi együttműködésének csúcs-rendezvényének számít, amely 600-800 fős részvétellel a nemzetközileg jegyzett projektmenedzsment szakemberek nagyléptékű</w:t>
      </w:r>
      <w:r>
        <w:t xml:space="preserve"> </w:t>
      </w:r>
      <w:r>
        <w:rPr>
          <w:rFonts w:ascii="serif" w:hAnsi="serif" w:cs="serif"/>
          <w:sz w:val="30"/>
        </w:rPr>
        <w:t xml:space="preserve">seregszemléje. 2000.: London, 2002.: Berlin, 2003.: Moszkva után </w:t>
      </w:r>
      <w:r>
        <w:rPr>
          <w:rFonts w:ascii="serif" w:hAnsi="serif" w:cs="serif"/>
          <w:b/>
          <w:bCs/>
          <w:sz w:val="30"/>
        </w:rPr>
        <w:t>2004-ben a FŐVOSZ kapta m</w:t>
      </w:r>
      <w:r>
        <w:rPr>
          <w:rFonts w:ascii="serif" w:hAnsi="serif" w:cs="serif"/>
          <w:b/>
          <w:bCs/>
          <w:sz w:val="30"/>
        </w:rPr>
        <w:t>eg a jogot az IPMA világkongresszus budapesti megrendezésére.</w:t>
      </w:r>
      <w:r>
        <w:rPr>
          <w:rFonts w:ascii="serif" w:hAnsi="serif" w:cs="serif"/>
          <w:sz w:val="30"/>
        </w:rPr>
        <w:t xml:space="preserve"> </w:t>
      </w:r>
      <w:r>
        <w:rPr>
          <w:rFonts w:ascii="serif" w:hAnsi="serif" w:cs="serif"/>
          <w:sz w:val="35"/>
        </w:rPr>
        <w:t>Az IPMA világkongresszus budapesti rendezvénye pontosan egy aktív világhálóra való kapcsolódás lehetőségét jelentette, hiszen a rendezvényen hivatalos társszereplő amerikai PMI mellett több jele</w:t>
      </w:r>
      <w:r>
        <w:rPr>
          <w:rFonts w:ascii="serif" w:hAnsi="serif" w:cs="serif"/>
          <w:sz w:val="35"/>
        </w:rPr>
        <w:t>ntős nemzetközi szakmai szövetség, NGO-k és multinationális cégek képviselőinek seregszemléje valós Global Forumot jelentett egy olyan felfokozott és történelmi jelentőségű várakozás évében, amikor Magyarország EU-csatlakozása egyéb tekintetben is óriási k</w:t>
      </w:r>
      <w:r>
        <w:rPr>
          <w:rFonts w:ascii="serif" w:hAnsi="serif" w:cs="serif"/>
          <w:sz w:val="35"/>
        </w:rPr>
        <w:t>ihívást és figyelmet jelentett mind a hazai, mind a külföldi vezető szakemberek és politikusok körében.</w:t>
      </w:r>
    </w:p>
    <w:p w:rsidR="00000000" w:rsidRDefault="00F94756">
      <w:pPr>
        <w:rPr>
          <w:rFonts w:ascii="serif" w:hAnsi="serif" w:cs="serif"/>
          <w:sz w:val="35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27"/>
        </w:rPr>
        <w:t xml:space="preserve">2003. </w:t>
      </w:r>
    </w:p>
    <w:p w:rsidR="00000000" w:rsidRDefault="00F94756">
      <w:r>
        <w:rPr>
          <w:rFonts w:ascii="serif" w:hAnsi="serif" w:cs="serif"/>
          <w:sz w:val="30"/>
        </w:rPr>
        <w:t xml:space="preserve">FŐVOSZ alapító tagja a 2003-ban megalakult </w:t>
      </w:r>
      <w:r>
        <w:t>„</w:t>
      </w:r>
      <w:r>
        <w:rPr>
          <w:rFonts w:ascii="serif" w:hAnsi="serif" w:cs="serif"/>
          <w:sz w:val="30"/>
        </w:rPr>
        <w:t xml:space="preserve">Civil Szakmai ÉrdekképviseletiSzervezetek Országos Szövetségének”.A 2003.év a </w:t>
      </w:r>
      <w:r>
        <w:t>„</w:t>
      </w:r>
      <w:r>
        <w:rPr>
          <w:rFonts w:ascii="serif" w:hAnsi="serif" w:cs="serif"/>
          <w:sz w:val="30"/>
        </w:rPr>
        <w:t>FŐVOSZ Projekt 2004”</w:t>
      </w:r>
      <w:r>
        <w:t xml:space="preserve"> </w:t>
      </w:r>
      <w:r>
        <w:rPr>
          <w:rFonts w:ascii="serif" w:hAnsi="serif" w:cs="serif"/>
          <w:sz w:val="30"/>
        </w:rPr>
        <w:t>előkészületi- és felkészülési munkák jegyében telt el. Dr. BARÁTH ETELE úr visszaigazolta a fővédnökséget és a nyitó plenárison a Fővédnök úr mellett KOVÁCS KÁLMÁN szakminiszter úr (IHM), HATVANI GYÖRGY energetikai h-államtitkár úr (GKM), meghívott díszven</w:t>
      </w:r>
      <w:r>
        <w:rPr>
          <w:rFonts w:ascii="serif" w:hAnsi="serif" w:cs="serif"/>
          <w:sz w:val="30"/>
        </w:rPr>
        <w:t>dégként H</w:t>
      </w:r>
      <w:r>
        <w:rPr>
          <w:rFonts w:ascii="serif" w:hAnsi="serif" w:cs="serif"/>
          <w:sz w:val="23"/>
        </w:rPr>
        <w:t xml:space="preserve">ABSBURG </w:t>
      </w:r>
      <w:r>
        <w:rPr>
          <w:rFonts w:ascii="serif" w:hAnsi="serif" w:cs="serif"/>
          <w:sz w:val="30"/>
        </w:rPr>
        <w:t>O</w:t>
      </w:r>
      <w:r>
        <w:rPr>
          <w:rFonts w:ascii="serif" w:hAnsi="serif" w:cs="serif"/>
          <w:sz w:val="23"/>
        </w:rPr>
        <w:t>TTÓ</w:t>
      </w:r>
      <w:r>
        <w:t xml:space="preserve"> </w:t>
      </w:r>
      <w:r>
        <w:rPr>
          <w:rFonts w:ascii="serif" w:hAnsi="serif" w:cs="serif"/>
          <w:sz w:val="30"/>
        </w:rPr>
        <w:t>excellenciás úr az Európai Parlament képviseletében és key-note speaker-ként L</w:t>
      </w:r>
      <w:r>
        <w:rPr>
          <w:rFonts w:ascii="serif" w:hAnsi="serif" w:cs="serif"/>
          <w:sz w:val="23"/>
        </w:rPr>
        <w:t xml:space="preserve">ÁSZLÓ </w:t>
      </w:r>
      <w:r>
        <w:rPr>
          <w:rFonts w:ascii="serif" w:hAnsi="serif" w:cs="serif"/>
          <w:sz w:val="30"/>
        </w:rPr>
        <w:t>E</w:t>
      </w:r>
      <w:r>
        <w:rPr>
          <w:rFonts w:ascii="serif" w:hAnsi="serif" w:cs="serif"/>
          <w:sz w:val="23"/>
        </w:rPr>
        <w:t>RVIN</w:t>
      </w:r>
      <w:r>
        <w:t xml:space="preserve"> </w:t>
      </w:r>
      <w:r>
        <w:rPr>
          <w:rFonts w:ascii="serif" w:hAnsi="serif" w:cs="serif"/>
          <w:sz w:val="30"/>
        </w:rPr>
        <w:t xml:space="preserve">professzor úr, a Budapest Klub alapítója. </w:t>
      </w:r>
    </w:p>
    <w:p w:rsidR="00000000" w:rsidRDefault="00F94756"/>
    <w:p w:rsidR="00000000" w:rsidRDefault="00F94756">
      <w:pPr>
        <w:rPr>
          <w:rFonts w:ascii="serif" w:hAnsi="serif" w:cs="serif"/>
          <w:sz w:val="27"/>
        </w:rPr>
      </w:pPr>
      <w:r>
        <w:rPr>
          <w:rFonts w:ascii="serif" w:hAnsi="serif" w:cs="serif"/>
          <w:sz w:val="27"/>
        </w:rPr>
        <w:t xml:space="preserve">2004. </w:t>
      </w:r>
    </w:p>
    <w:p w:rsidR="00000000" w:rsidRDefault="00F94756">
      <w:pPr>
        <w:rPr>
          <w:rFonts w:ascii="serif" w:hAnsi="serif" w:cs="serif"/>
          <w:sz w:val="45"/>
        </w:rPr>
      </w:pPr>
      <w:r>
        <w:rPr>
          <w:rFonts w:ascii="serif" w:hAnsi="serif" w:cs="serif"/>
          <w:sz w:val="27"/>
        </w:rPr>
        <w:t xml:space="preserve">Az IPMA 18.világkongresszusa: </w:t>
      </w:r>
      <w:r>
        <w:rPr>
          <w:rFonts w:ascii="serif" w:hAnsi="serif" w:cs="serif"/>
          <w:sz w:val="30"/>
        </w:rPr>
        <w:t xml:space="preserve">BUDAPEST, 2004. JÚNIUS 19-20.A </w:t>
      </w:r>
      <w:r>
        <w:rPr>
          <w:rFonts w:ascii="serif" w:hAnsi="serif" w:cs="serif"/>
          <w:sz w:val="30"/>
        </w:rPr>
        <w:lastRenderedPageBreak/>
        <w:t>kongresszusi regisztrációs rends</w:t>
      </w:r>
      <w:r>
        <w:rPr>
          <w:rFonts w:ascii="serif" w:hAnsi="serif" w:cs="serif"/>
          <w:sz w:val="30"/>
        </w:rPr>
        <w:t>zerbe bekerültek száma 44 országból 577fő volt. A budapesti rendezvény sikerét a gazdag szakmai programajánlat és a kitűnő hangulatú és kínálatú esti társasági programok garantálták. 6 szekcióban 38 ország 180 szakmai előadója mellett, párhuzamos programkí</w:t>
      </w:r>
      <w:r>
        <w:rPr>
          <w:rFonts w:ascii="serif" w:hAnsi="serif" w:cs="serif"/>
          <w:sz w:val="30"/>
        </w:rPr>
        <w:t>nálatként 6 nyilvános kerekasztal-fórumra került sor.</w:t>
      </w:r>
      <w:r>
        <w:t xml:space="preserve"> </w:t>
      </w:r>
      <w:r>
        <w:rPr>
          <w:rFonts w:ascii="serif" w:hAnsi="serif" w:cs="serif"/>
          <w:sz w:val="30"/>
        </w:rPr>
        <w:t>A kongresszus elő-napjára a 16.Globál PM-Fórum igen népszerű volt 42 fős részvétellel. Mindkét nap kiemelt közös programjain a nyitó és záró-plenárisokon 6 rangos nemzetközi hírnevű key-note speaker elő</w:t>
      </w:r>
      <w:r>
        <w:rPr>
          <w:rFonts w:ascii="serif" w:hAnsi="serif" w:cs="serif"/>
          <w:sz w:val="30"/>
        </w:rPr>
        <w:t>adásai garantálták a kitüntető figyelmet.Törekedve a visszatekintő „időutazásra is”, először került meghirdetésre a „Key-Note Speakers’ Club” nyilvános panelje, amelyre meghívtuk az előző világkongresszusok sikeres főszereplőit is, valamint a záró nap délu</w:t>
      </w:r>
      <w:r>
        <w:rPr>
          <w:rFonts w:ascii="serif" w:hAnsi="serif" w:cs="serif"/>
          <w:sz w:val="30"/>
        </w:rPr>
        <w:t>táni panelje valós vetített képes visszaemlékezést</w:t>
      </w:r>
      <w:r>
        <w:t xml:space="preserve"> </w:t>
      </w:r>
      <w:r>
        <w:rPr>
          <w:rFonts w:ascii="serif" w:hAnsi="serif" w:cs="serif"/>
          <w:sz w:val="30"/>
        </w:rPr>
        <w:t xml:space="preserve">adott a hallgatóságnak az IPMA 40 éves - immáron történelmi múlt léptékben mérhető - nemzetközi munkásságáról. Kísérő programként szervezett szakmai kiállításra 13 hazai és külföldi kiállító, valamint </w:t>
      </w:r>
      <w:r>
        <w:rPr>
          <w:rFonts w:ascii="serif" w:hAnsi="serif" w:cs="serif"/>
          <w:sz w:val="32"/>
        </w:rPr>
        <w:t xml:space="preserve">a </w:t>
      </w:r>
      <w:r>
        <w:t>„</w:t>
      </w:r>
      <w:r>
        <w:rPr>
          <w:rFonts w:ascii="serif" w:hAnsi="serif" w:cs="serif"/>
          <w:sz w:val="32"/>
        </w:rPr>
        <w:t>n</w:t>
      </w:r>
      <w:r>
        <w:rPr>
          <w:rFonts w:ascii="serif" w:hAnsi="serif" w:cs="serif"/>
          <w:sz w:val="32"/>
        </w:rPr>
        <w:t>emzetek utcáján” az IPMA 14 nemzeti szövetsége mutatkozott be színes folklorisztikus prezentációval.</w:t>
      </w:r>
    </w:p>
    <w:p w:rsidR="00000000" w:rsidRDefault="00F94756">
      <w:pPr>
        <w:pBdr>
          <w:bottom w:val="single" w:sz="1" w:space="2" w:color="000000"/>
        </w:pBdr>
        <w:rPr>
          <w:rFonts w:ascii="sans-serif" w:hAnsi="sans-serif" w:cs="sans-serif"/>
          <w:sz w:val="35"/>
        </w:rPr>
      </w:pPr>
      <w:r>
        <w:rPr>
          <w:rFonts w:ascii="serif" w:hAnsi="serif" w:cs="serif"/>
          <w:sz w:val="45"/>
        </w:rPr>
        <w:t>Budapest arra a hétvégére valóban a „projektmenedzsment fővárosává” avanzsált: ahonnan a résztvevők kivétel nélkül kellemes „családi hangulat” élményével t</w:t>
      </w:r>
      <w:r>
        <w:rPr>
          <w:rFonts w:ascii="serif" w:hAnsi="serif" w:cs="serif"/>
          <w:sz w:val="45"/>
        </w:rPr>
        <w:t>ávoztak</w:t>
      </w:r>
    </w:p>
    <w:p w:rsidR="00000000" w:rsidRDefault="00F94756">
      <w:pPr>
        <w:rPr>
          <w:rFonts w:ascii="sans-serif" w:hAnsi="sans-serif" w:cs="sans-serif"/>
          <w:sz w:val="35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ans-serif" w:hAnsi="sans-serif" w:cs="sans-serif"/>
          <w:sz w:val="38"/>
        </w:rPr>
        <w:t xml:space="preserve">Fővállalkozó kivitelező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 xml:space="preserve">Szerző: Építésijog.hu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 xml:space="preserve">Utolsó frissítés: 2016.09.22. 18:53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Közzétéve: 2010.08.13. 21:52 1.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Fővállalkozó kivitelező fogalma Fővállalkozó kivitelező: az építtetővel kivitelezési</w:t>
      </w:r>
      <w:r>
        <w:rPr>
          <w:rFonts w:ascii="serif" w:hAnsi="serif" w:cs="serif"/>
        </w:rPr>
        <w:t xml:space="preserve"> </w:t>
      </w:r>
      <w:r>
        <w:rPr>
          <w:rFonts w:ascii="serif" w:hAnsi="serif" w:cs="serif"/>
          <w:sz w:val="30"/>
        </w:rPr>
        <w:t>szerződést (2014. március 14. napjáig építé</w:t>
      </w:r>
      <w:r>
        <w:rPr>
          <w:rFonts w:ascii="serif" w:hAnsi="serif" w:cs="serif"/>
          <w:sz w:val="30"/>
        </w:rPr>
        <w:t>si szerződést) kötő, építőipari kivitelezési tevékenységet végző vállalkozó kivitelező [191/2009. (IX. 15.) Korm. rend. 2. § l) pont]. A Kivitelezési kódex 2009. október 1-jétől hatályos szövegében jelent meg a fővállalkozó kivitelező fogalma. Ez a fogalom</w:t>
      </w:r>
      <w:r>
        <w:rPr>
          <w:rFonts w:ascii="serif" w:hAnsi="serif" w:cs="serif"/>
          <w:sz w:val="30"/>
        </w:rPr>
        <w:t xml:space="preserve"> egy kicsit megzavarta a kialakult elnevezéseket, hiszen így jogszabály szerint a generálkivitelező és a megrendelővel közvetlenül szerződést kötő burkoló is fővállalkozó kivitelező lett. Talán hasznosabb lett volna a gyakorlatban már kialakult elnevezések</w:t>
      </w:r>
      <w:r>
        <w:rPr>
          <w:rFonts w:ascii="serif" w:hAnsi="serif" w:cs="serif"/>
          <w:sz w:val="30"/>
        </w:rPr>
        <w:t>et jogszabályi szinten is rögzíteni, mint a gyakorlattól eltérő fogalmat beépíteni a Kivitelezési kódexbe. A 109/2013. (IV. 9.) Korm. rendelet 2. § (20) bekezdés 1. pont 1.3. alpontja 2013. április 19-ei hatállyal módosította a fővállalkozó kivitelező foga</w:t>
      </w:r>
      <w:r>
        <w:rPr>
          <w:rFonts w:ascii="serif" w:hAnsi="serif" w:cs="serif"/>
          <w:sz w:val="30"/>
        </w:rPr>
        <w:t xml:space="preserve">lmát. Fővállalkozó </w:t>
      </w:r>
      <w:r>
        <w:rPr>
          <w:rFonts w:ascii="serif" w:hAnsi="serif" w:cs="serif"/>
          <w:sz w:val="30"/>
        </w:rPr>
        <w:lastRenderedPageBreak/>
        <w:t xml:space="preserve">kivitelező csak az az építtetővel építési szerződést kötő vállalkozó lehet, aki (amely) építőipari kivitelezési tevékenységet is végez.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2. Mi a régi Ptk. szerinti fővállalkozás? Fővállalkozás:</w:t>
      </w:r>
      <w:r>
        <w:rPr>
          <w:rFonts w:ascii="serif" w:hAnsi="serif" w:cs="serif"/>
        </w:rPr>
        <w:t xml:space="preserve"> </w:t>
      </w:r>
      <w:r>
        <w:rPr>
          <w:rFonts w:ascii="serif" w:hAnsi="serif" w:cs="serif"/>
          <w:sz w:val="30"/>
        </w:rPr>
        <w:t>önálló feladat ellátására alkalmas, összet</w:t>
      </w:r>
      <w:r>
        <w:rPr>
          <w:rFonts w:ascii="serif" w:hAnsi="serif" w:cs="serif"/>
          <w:sz w:val="30"/>
        </w:rPr>
        <w:t>ett gazdasági, illetve műszaki egység megvalósítására irányuló vállalkozási szerződés alapján a vállalkozó köteles a munka gazdaságos és gyors, az ugyanazon a létesítményen dolgozó többi vállalkozóval</w:t>
      </w:r>
      <w:r>
        <w:rPr>
          <w:rFonts w:ascii="serif" w:hAnsi="serif" w:cs="serif"/>
        </w:rPr>
        <w:t xml:space="preserve"> </w:t>
      </w:r>
      <w:r>
        <w:rPr>
          <w:rFonts w:ascii="serif" w:hAnsi="serif" w:cs="serif"/>
          <w:sz w:val="30"/>
        </w:rPr>
        <w:t>összehangolt elvégzéséhez szükséges feltételeket megter</w:t>
      </w:r>
      <w:r>
        <w:rPr>
          <w:rFonts w:ascii="serif" w:hAnsi="serif" w:cs="serif"/>
          <w:sz w:val="30"/>
        </w:rPr>
        <w:t xml:space="preserve">emteni, valamint a többi vállalkozóval az együttműködés módjának és feltételeinek meghatározásához szükséges szerződéseket megkötni. A vállalkozó felelőssége az ilyen vállalkozási szerződésben kikötött műszaki, gazdasági és egyéb feltételek teljesítéséért </w:t>
      </w:r>
      <w:r>
        <w:rPr>
          <w:rFonts w:ascii="serif" w:hAnsi="serif" w:cs="serif"/>
          <w:sz w:val="30"/>
        </w:rPr>
        <w:t xml:space="preserve">akkor is fennáll, ha a teljesítéshez szükséges tervet a vállalkozó egészben vagy részben nem maga készítette (1959. évi IV. tv. 401. §). </w:t>
      </w: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A fővállalkozási szerződés általánosságban tehát azt jelenti, hogy a fővállalkozó vállalja az ugyanazon a létesítménye</w:t>
      </w:r>
      <w:r>
        <w:rPr>
          <w:rFonts w:ascii="serif" w:hAnsi="serif" w:cs="serif"/>
          <w:sz w:val="30"/>
        </w:rPr>
        <w:t>n dolgozó</w:t>
      </w:r>
      <w:r>
        <w:t xml:space="preserve"> </w:t>
      </w:r>
      <w:r>
        <w:rPr>
          <w:rFonts w:ascii="serif" w:hAnsi="serif" w:cs="serif"/>
          <w:sz w:val="30"/>
        </w:rPr>
        <w:t>többi vállalkozó munkavégzésének összehangolását és a munkafeltételek megteremtését. A fővállalkozó lesz a felelős a szerződésben kikötött műszaki, gazdasági és egyéb feltételek teljesítéséért akkor is, ha a teljesítéshez szükséges terveket (vagy</w:t>
      </w:r>
      <w:r>
        <w:rPr>
          <w:rFonts w:ascii="serif" w:hAnsi="serif" w:cs="serif"/>
          <w:sz w:val="30"/>
        </w:rPr>
        <w:t xml:space="preserve"> annak egy részét) nem ő készítette. A fővállalkozás fenti fogalma érvényesül a tervezési, kutatási, utazási és szerelési szerződések esetében. Ki kell hangsúlyoznunk, hogy a kivitelezési (2014. március 15-ig építési) szerződések esetében a gyakorlat ettől</w:t>
      </w:r>
      <w:r>
        <w:rPr>
          <w:rFonts w:ascii="serif" w:hAnsi="serif" w:cs="serif"/>
          <w:sz w:val="30"/>
        </w:rPr>
        <w:t xml:space="preserve"> eltérő meghatározást alakított ki, sőt, egy építkezés kapcsán kötött fővállalkozási szerződés tartalma egyáltalán nem merül ki csupán a tevékenységek összehangolásában. A Ptk. (a 2013. évi V. tv.) a fővállalkozás fogalmát már nem is</w:t>
      </w:r>
      <w:r>
        <w:t xml:space="preserve"> </w:t>
      </w:r>
      <w:r>
        <w:rPr>
          <w:rFonts w:ascii="serif" w:hAnsi="serif" w:cs="serif"/>
          <w:sz w:val="30"/>
        </w:rPr>
        <w:t xml:space="preserve">határozza meg, teljes </w:t>
      </w:r>
      <w:r>
        <w:rPr>
          <w:rFonts w:ascii="serif" w:hAnsi="serif" w:cs="serif"/>
          <w:sz w:val="30"/>
        </w:rPr>
        <w:t xml:space="preserve">mértékben a felekre döntésére bízza, hogy milyen tartalmú vállalkozási szerződést kívánnak megkötni.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3.Kivitelezési (építési) szerződések csoportosítása Az építési szerződés több típusát különböztetjük meg. A pontos fogalmak nincsenek jogszabályban rögzí</w:t>
      </w:r>
      <w:r>
        <w:rPr>
          <w:rFonts w:ascii="serif" w:hAnsi="serif" w:cs="serif"/>
          <w:sz w:val="30"/>
        </w:rPr>
        <w:t>tve, ezért az egyes szakkönyvek különféle meghatározásokat</w:t>
      </w:r>
      <w:r>
        <w:t xml:space="preserve"> </w:t>
      </w:r>
      <w:r>
        <w:rPr>
          <w:rFonts w:ascii="serif" w:hAnsi="serif" w:cs="serif"/>
          <w:sz w:val="30"/>
        </w:rPr>
        <w:t>tartalmaznak. Dr. Husti István az alábbi típusokat különbözteti meg: a) egyszerű</w:t>
      </w:r>
      <w:r>
        <w:t xml:space="preserve"> </w:t>
      </w:r>
      <w:r>
        <w:rPr>
          <w:rFonts w:ascii="serif" w:hAnsi="serif" w:cs="serif"/>
          <w:sz w:val="30"/>
        </w:rPr>
        <w:t>vállalkozás, amikor a megrendelő olyan tevékenységek elvégzését rendeli meg a vállalkozótól, amelyet a vállalkozó sa</w:t>
      </w:r>
      <w:r>
        <w:rPr>
          <w:rFonts w:ascii="serif" w:hAnsi="serif" w:cs="serif"/>
          <w:sz w:val="30"/>
        </w:rPr>
        <w:t>ját szervezetével el tud végezni; b) társvállalkozás, amikor a megrendelő különböző tevékenységek elvégzését különböző vállalkozóknál rendeli meg, akik azt saját szervezetükkel el tudják végezni, de a munkájukat a megrendelőnek kell összehangolnia (tradici</w:t>
      </w:r>
      <w:r>
        <w:rPr>
          <w:rFonts w:ascii="serif" w:hAnsi="serif" w:cs="serif"/>
          <w:sz w:val="30"/>
        </w:rPr>
        <w:t>onális szerződés típus); c) generálvállalkozás, amikor a különböző tevékenységek elvégzését egyetlen vállalkozótól rendeli meg, aki azokat saját szervezetével nem képes megoldani, ezért maga is újabb vállalkozókat von be (alvállalkozókat), akiknek a munkáj</w:t>
      </w:r>
      <w:r>
        <w:rPr>
          <w:rFonts w:ascii="serif" w:hAnsi="serif" w:cs="serif"/>
          <w:sz w:val="30"/>
        </w:rPr>
        <w:t xml:space="preserve">át saját maga köteles összehangolni, és akiknek a munkájáért a megrendelővel szemben köteles felelősséget vállalni </w:t>
      </w:r>
      <w:r>
        <w:rPr>
          <w:rFonts w:ascii="serif" w:hAnsi="serif" w:cs="serif"/>
          <w:sz w:val="30"/>
        </w:rPr>
        <w:lastRenderedPageBreak/>
        <w:t>(kulcsrakész típusú szerződés) d) fővállalkozás, amikor a fővállalkozótól teljesítményi és minőségi adatokkal meghatározott létesítmény létre</w:t>
      </w:r>
      <w:r>
        <w:rPr>
          <w:rFonts w:ascii="serif" w:hAnsi="serif" w:cs="serif"/>
          <w:sz w:val="30"/>
        </w:rPr>
        <w:t>hozását rendeli meg és a fővállalkozó ezek megvalósulásáért felelősséget vállal (dr. Husti István: Beruházási kézikönyv vállalkozóknak, vállalatoknak. Műszaki könyvkiadó, Budapest 1999., 448-449. o.).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numPr>
          <w:ilvl w:val="0"/>
          <w:numId w:val="1"/>
        </w:num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Fővállalkozási szerződés mint kivitelezési (építési) s</w:t>
      </w:r>
      <w:r>
        <w:rPr>
          <w:rFonts w:ascii="serif" w:hAnsi="serif" w:cs="serif"/>
          <w:sz w:val="30"/>
        </w:rPr>
        <w:t xml:space="preserve">zerződés Kivitelezési szerződés esetében tehát a fővállalkozási szerződés alapján – a kialakult gyakorlat szerint </w:t>
      </w:r>
      <w:r>
        <w:t xml:space="preserve">– </w:t>
      </w:r>
      <w:r>
        <w:rPr>
          <w:rFonts w:ascii="serif" w:hAnsi="serif" w:cs="serif"/>
          <w:sz w:val="30"/>
        </w:rPr>
        <w:t>a fővállalkozó kötelezettsége lehet a kiviteli tervek elkészítése is, ezért tulajdonképpen a fővállalkozási szerződés építési és a tervezési</w:t>
      </w:r>
      <w:r>
        <w:rPr>
          <w:rFonts w:ascii="serif" w:hAnsi="serif" w:cs="serif"/>
          <w:sz w:val="30"/>
        </w:rPr>
        <w:t xml:space="preserve"> szerződéses elemeket is magában foglal. A megrendelő megálmodja az épületet, majd a fővállalkozó lebonyolítja a tervezést és a kivitelezést is, vagyis a fővállalkozó egy épület, építmény </w:t>
      </w:r>
      <w:r>
        <w:t>„</w:t>
      </w:r>
      <w:r>
        <w:rPr>
          <w:rFonts w:ascii="serif" w:hAnsi="serif" w:cs="serif"/>
          <w:sz w:val="30"/>
        </w:rPr>
        <w:t>kulcsrakész” elkészítéséért vállalja a felelősséget.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</w:rPr>
      </w:pPr>
      <w:r>
        <w:rPr>
          <w:rFonts w:ascii="serif" w:hAnsi="serif" w:cs="serif"/>
          <w:sz w:val="30"/>
        </w:rPr>
        <w:t>5. Generál-ki</w:t>
      </w:r>
      <w:r>
        <w:rPr>
          <w:rFonts w:ascii="serif" w:hAnsi="serif" w:cs="serif"/>
          <w:sz w:val="30"/>
        </w:rPr>
        <w:t>vitelezési szerződés A generál-kivitelezési szerződés az építési szerződés olyan speciális fajtája, amelyben a vállalkozó a teljes kivitelezés megszerzésére vállal kötelezettséget, azonban a kiviteli terveket a megrendelőnek kell biztosítani. A generálkivi</w:t>
      </w:r>
      <w:r>
        <w:rPr>
          <w:rFonts w:ascii="serif" w:hAnsi="serif" w:cs="serif"/>
          <w:sz w:val="30"/>
        </w:rPr>
        <w:t>telező nem végez terveztetést, csak a kivitelezés tartozik a feladatkörébe, a generál-kivitelezési szerződés esetében a beruházó (megrendelő) köt szerződést a tervezővel (generáltervezővel). Ebben a konstrukcióban a tervező nem áll szerződéses jogviszonyba</w:t>
      </w:r>
      <w:r>
        <w:rPr>
          <w:rFonts w:ascii="serif" w:hAnsi="serif" w:cs="serif"/>
          <w:sz w:val="30"/>
        </w:rPr>
        <w:t>n a generálkivitelezővel.</w:t>
      </w:r>
      <w:r>
        <w:t xml:space="preserve"> </w:t>
      </w:r>
    </w:p>
    <w:p w:rsidR="00000000" w:rsidRDefault="00F94756">
      <w:pPr>
        <w:rPr>
          <w:rFonts w:ascii="serif" w:hAnsi="serif" w:cs="serif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b/>
          <w:bCs/>
          <w:sz w:val="30"/>
        </w:rPr>
        <w:t>A fővállalkozó (generálkivitelező) abban különbözik az alvállalkozótól, hogy a fővállalkozó (generálkivitelező) közvetlenül a megrendelő vállalkozója, az alvállalkozó pedig a megrendelővel nincs szerződéses kapcsolata. Az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30"/>
        </w:rPr>
        <w:t>alváll</w:t>
      </w:r>
      <w:r>
        <w:rPr>
          <w:rFonts w:ascii="serif" w:hAnsi="serif" w:cs="serif"/>
          <w:b/>
          <w:bCs/>
          <w:sz w:val="30"/>
        </w:rPr>
        <w:t>alkozó a fővállalkozóval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30"/>
        </w:rPr>
        <w:t xml:space="preserve">(generálkivitelezővel) van szerződéses jogviszonyban. Amint láttuk, a Kivitelezési kódex 2009. október 1-jétől hatályos szövegében már találhatunk fővállalkozó kivitelező fogalmat is. Ez a fogalom egy kicsit megzavarta a kialakult </w:t>
      </w:r>
      <w:r>
        <w:rPr>
          <w:rFonts w:ascii="serif" w:hAnsi="serif" w:cs="serif"/>
          <w:b/>
          <w:bCs/>
          <w:sz w:val="30"/>
        </w:rPr>
        <w:t xml:space="preserve">elnevezéseket, hiszen így jogszabály szerint a generálkivitelező és a megrendelővel közvetlenül szerződést kötő burkoló is fővállalkozó kivitelező.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Talán hasznosabb lett volna</w:t>
      </w:r>
      <w:r>
        <w:t xml:space="preserve"> </w:t>
      </w:r>
      <w:r>
        <w:rPr>
          <w:rFonts w:ascii="serif" w:hAnsi="serif" w:cs="serif"/>
          <w:sz w:val="30"/>
        </w:rPr>
        <w:t>a gyakorlatban már kialakult elnevezéseket jogszabályi szinten is rögzíteni, m</w:t>
      </w:r>
      <w:r>
        <w:rPr>
          <w:rFonts w:ascii="serif" w:hAnsi="serif" w:cs="serif"/>
          <w:sz w:val="30"/>
        </w:rPr>
        <w:t>int a gyakorlattól eltérő fogalmat beépíteni a Kivitelezési kódexbe [191/2009. (IX. 15.) Korm. rend. 2. §]. Ki kell hangsúlyoznunk, hogy – talán éppen azért, mert egyértelmű jogszabályi fogalma nincs – a fővállalkozási és a generál-kivitelezési szerződések</w:t>
      </w:r>
      <w:r>
        <w:rPr>
          <w:rFonts w:ascii="serif" w:hAnsi="serif" w:cs="serif"/>
          <w:sz w:val="30"/>
        </w:rPr>
        <w:t>ben nem mindig azokat a feltételeket találjuk, mint amit a fenti fogalmak alapján látnunk kellene. A gyakorlat</w:t>
      </w:r>
      <w:r>
        <w:t xml:space="preserve"> </w:t>
      </w:r>
      <w:r>
        <w:rPr>
          <w:rFonts w:ascii="serif" w:hAnsi="serif" w:cs="serif"/>
          <w:sz w:val="30"/>
        </w:rPr>
        <w:t xml:space="preserve">kicsit megkeverte ezeket a fogalmakat. Ettől függetlenül használják is őket bátran, és ne lepődjenek meg, ha például a fővállalkozási </w:t>
      </w:r>
      <w:r>
        <w:rPr>
          <w:rFonts w:ascii="serif" w:hAnsi="serif" w:cs="serif"/>
          <w:sz w:val="30"/>
        </w:rPr>
        <w:lastRenderedPageBreak/>
        <w:t>szerződés a</w:t>
      </w:r>
      <w:r>
        <w:rPr>
          <w:rFonts w:ascii="serif" w:hAnsi="serif" w:cs="serif"/>
          <w:sz w:val="30"/>
        </w:rPr>
        <w:t>lapján a megrendelő köteles a kiviteli terveket is szolgáltatni. Ha a felek ezt a kötelezettséget a szerződésben rögzítették, a megrendelő akkor is köteles a terveket szolgáltatni, ha éppen ettől ez a szerződés nem lehetne fővállalkozási szerződés. Itt uta</w:t>
      </w:r>
      <w:r>
        <w:rPr>
          <w:rFonts w:ascii="serif" w:hAnsi="serif" w:cs="serif"/>
          <w:sz w:val="30"/>
        </w:rPr>
        <w:t xml:space="preserve">lunk ismételten arra, hogy soha nem a szerződés címe, vagy a felek elnevezése dönti azt el, hogy melyik félnek mit kell tennie, és mire terjed ki a felelősségük, hanem maga a szerződés szövege, a felek szándéka és akarata. </w:t>
      </w:r>
    </w:p>
    <w:p w:rsidR="00000000" w:rsidRDefault="00F94756">
      <w:pPr>
        <w:rPr>
          <w:rFonts w:ascii="serif" w:hAnsi="serif" w:cs="serif"/>
          <w:sz w:val="30"/>
        </w:rPr>
      </w:pPr>
    </w:p>
    <w:p w:rsidR="00000000" w:rsidRDefault="00F94756">
      <w:p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 xml:space="preserve">Lásd még: </w:t>
      </w:r>
    </w:p>
    <w:p w:rsidR="00000000" w:rsidRDefault="00F94756">
      <w:pPr>
        <w:numPr>
          <w:ilvl w:val="0"/>
          <w:numId w:val="2"/>
        </w:num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07.1. Ki lehet kivit</w:t>
      </w:r>
      <w:r>
        <w:rPr>
          <w:rFonts w:ascii="serif" w:hAnsi="serif" w:cs="serif"/>
          <w:sz w:val="30"/>
        </w:rPr>
        <w:t>elező?</w:t>
      </w:r>
    </w:p>
    <w:p w:rsidR="00000000" w:rsidRDefault="00F94756">
      <w:pPr>
        <w:numPr>
          <w:ilvl w:val="0"/>
          <w:numId w:val="2"/>
        </w:numPr>
        <w:rPr>
          <w:rFonts w:ascii="serif" w:hAnsi="serif" w:cs="serif"/>
          <w:sz w:val="30"/>
        </w:rPr>
      </w:pPr>
      <w:r>
        <w:rPr>
          <w:rFonts w:ascii="serif" w:hAnsi="serif" w:cs="serif"/>
          <w:sz w:val="30"/>
        </w:rPr>
        <w:t>07.2. A kivitelező feladatai és felelőssége</w:t>
      </w:r>
    </w:p>
    <w:p w:rsidR="00000000" w:rsidRDefault="00F94756">
      <w:pPr>
        <w:numPr>
          <w:ilvl w:val="0"/>
          <w:numId w:val="3"/>
        </w:numPr>
        <w:rPr>
          <w:rFonts w:ascii="sans-serif" w:hAnsi="sans-serif" w:cs="sans-serif"/>
          <w:sz w:val="35"/>
        </w:rPr>
      </w:pPr>
      <w:r>
        <w:rPr>
          <w:rFonts w:ascii="serif" w:hAnsi="serif" w:cs="serif"/>
          <w:sz w:val="30"/>
        </w:rPr>
        <w:t xml:space="preserve">KAPCSOLÓDÓ CIKKEK: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>03. Kivitelezési szerződés (2014.03.15-ig: Építési szerződés) »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07.1. Ki lehet kivitelező?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11.1. A kivitelezés megkezdéséhez kapcsolódó eljárás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Előfizetés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>Vállalkozó kivitelező</w:t>
      </w:r>
      <w:r>
        <w:rPr>
          <w:rFonts w:ascii="serif" w:hAnsi="serif" w:cs="serif"/>
          <w:sz w:val="30"/>
        </w:rPr>
        <w:t xml:space="preserve">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Vállalkozó kivitelezői tevékenység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Generál-kivitelezési szerződés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Építőipari kivitelezési tevékenység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Új jogosulatlan tevékenység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Az építés szereplőinek új feladatai (beruházási tanácsadó, felelős műszaki vezető nélküli kivitelezés)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12. </w:t>
      </w:r>
      <w:r>
        <w:rPr>
          <w:rFonts w:ascii="serif" w:hAnsi="serif" w:cs="serif"/>
          <w:sz w:val="30"/>
        </w:rPr>
        <w:t xml:space="preserve">Mi minősül az építési tevékenység megkezdésének?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15. A kivitelezés megkezdésének szakmai szabályai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Aránytalanul alacsony árajánlat új fogalma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Kihirdetett veszélyhelyzet esetében a kivitelezésre vonatkozó eltérő szabályok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Kivitelezés végzésének </w:t>
      </w:r>
      <w:r>
        <w:rPr>
          <w:rFonts w:ascii="serif" w:hAnsi="serif" w:cs="serif"/>
          <w:sz w:val="30"/>
        </w:rPr>
        <w:t xml:space="preserve">módosuló feltételei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>Munkaterület átadásának</w:t>
      </w:r>
      <w:r>
        <w:rPr>
          <w:rFonts w:ascii="sans-serif" w:hAnsi="sans-serif" w:cs="sans-serif"/>
          <w:sz w:val="35"/>
        </w:rPr>
        <w:t xml:space="preserve"> </w:t>
      </w:r>
      <w:r>
        <w:rPr>
          <w:rFonts w:ascii="serif" w:hAnsi="serif" w:cs="serif"/>
          <w:sz w:val="30"/>
        </w:rPr>
        <w:t xml:space="preserve">és a műszaki átadás-átvétel részletes szabályai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16.3.A tervező feladata az építési termék építménybe történő betervezése és beépítése során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>11.2. A kivitelezés megkezdéséhez kapcsolódó eljárás: az építés</w:t>
      </w:r>
      <w:r>
        <w:rPr>
          <w:rFonts w:ascii="serif" w:hAnsi="serif" w:cs="serif"/>
          <w:sz w:val="30"/>
        </w:rPr>
        <w:t xml:space="preserve">felügyelethez történő előzetes bejelentés és az építőipari kivitelezési tevékenység megkezdésének tudomásulvétele iránti eljárás (2013. szeptember 30-ig megkezdett kivitelezések)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 xml:space="preserve">Változások a kivitelezési tevékenységre vonatkozó szabályokban » </w:t>
      </w:r>
      <w:r>
        <w:rPr>
          <w:rFonts w:ascii="sans-serif" w:hAnsi="sans-serif" w:cs="sans-serif"/>
          <w:sz w:val="35"/>
        </w:rPr>
        <w:t>•</w:t>
      </w:r>
      <w:r>
        <w:rPr>
          <w:rFonts w:ascii="serif" w:hAnsi="serif" w:cs="serif"/>
          <w:sz w:val="30"/>
        </w:rPr>
        <w:t>Módosult</w:t>
      </w:r>
      <w:r>
        <w:rPr>
          <w:rFonts w:ascii="serif" w:hAnsi="serif" w:cs="serif"/>
          <w:sz w:val="30"/>
        </w:rPr>
        <w:t xml:space="preserve">ak a kivitelezési dokumentáció szabályai </w:t>
      </w:r>
    </w:p>
    <w:p w:rsidR="00000000" w:rsidRDefault="00F94756">
      <w:pPr>
        <w:rPr>
          <w:rFonts w:ascii="sans-serif" w:hAnsi="sans-serif" w:cs="sans-serif"/>
          <w:sz w:val="35"/>
        </w:rPr>
      </w:pPr>
    </w:p>
    <w:p w:rsidR="00000000" w:rsidRDefault="00F94756">
      <w:pPr>
        <w:rPr>
          <w:rFonts w:ascii="sans-serif" w:hAnsi="sans-serif" w:cs="sans-serif"/>
          <w:sz w:val="35"/>
        </w:rPr>
      </w:pPr>
    </w:p>
    <w:p w:rsidR="00000000" w:rsidRDefault="00F94756">
      <w:pPr>
        <w:rPr>
          <w:rFonts w:ascii="sans-serif" w:hAnsi="sans-serif" w:cs="sans-serif"/>
          <w:sz w:val="30"/>
        </w:rPr>
      </w:pPr>
    </w:p>
    <w:sectPr w:rsidR="00000000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rif">
    <w:altName w:val="Times New Roman"/>
    <w:charset w:val="EE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rif" w:hAnsi="serif" w:cs="serif"/>
        <w:sz w:val="3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3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3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3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3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3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3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3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3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3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756"/>
    <w:rsid w:val="00F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2325609-65DC-4F76-8EA6-D421D8E5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erif" w:hAnsi="serif" w:cs="serif"/>
      <w:sz w:val="3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  <w:sz w:val="30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Caption">
    <w:name w:val="Caption"/>
    <w:basedOn w:val="Norm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3051</Words>
  <Characters>21058</Characters>
  <Application>Microsoft Office Word</Application>
  <DocSecurity>0</DocSecurity>
  <Lines>175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OH</Company>
  <LinksUpToDate>false</LinksUpToDate>
  <CharactersWithSpaces>24061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cp:lastModifiedBy>Bali</cp:lastModifiedBy>
  <cp:revision>2</cp:revision>
  <cp:lastPrinted>1601-01-01T00:00:00Z</cp:lastPrinted>
  <dcterms:created xsi:type="dcterms:W3CDTF">2020-03-29T15:48:00Z</dcterms:created>
  <dcterms:modified xsi:type="dcterms:W3CDTF">2020-03-29T15:48:00Z</dcterms:modified>
</cp:coreProperties>
</file>